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A8CB" w14:textId="77777777" w:rsidR="00D611C1" w:rsidRPr="002539ED" w:rsidRDefault="00D611C1" w:rsidP="00D611C1">
      <w:pPr>
        <w:pStyle w:val="Heading1"/>
        <w:spacing w:after="360"/>
      </w:pPr>
      <w:bookmarkStart w:id="0" w:name="_GoBack"/>
      <w:bookmarkEnd w:id="0"/>
      <w:r w:rsidRPr="002539ED">
        <w:t>MAGICAL ETHICS &amp; MANNERS</w:t>
      </w:r>
    </w:p>
    <w:p w14:paraId="2E0A54AF" w14:textId="77777777" w:rsidR="00D611C1" w:rsidRDefault="00D611C1" w:rsidP="00D611C1">
      <w:pPr>
        <w:spacing w:after="360"/>
      </w:pPr>
      <w:r>
        <w:t xml:space="preserve">1. Is it acceptable for a Witch to use the tools or Deities of other religions, such as rosaries, Saints, psalms, </w:t>
      </w:r>
      <w:proofErr w:type="spellStart"/>
      <w:r>
        <w:t>etc</w:t>
      </w:r>
      <w:proofErr w:type="spellEnd"/>
      <w:r>
        <w:t>?</w:t>
      </w:r>
    </w:p>
    <w:p w14:paraId="5D5F92EB" w14:textId="77777777" w:rsidR="00D611C1" w:rsidRDefault="00D611C1" w:rsidP="00D611C1">
      <w:pPr>
        <w:spacing w:after="360"/>
      </w:pPr>
    </w:p>
    <w:p w14:paraId="369416F1" w14:textId="77777777" w:rsidR="00D611C1" w:rsidRDefault="00D611C1" w:rsidP="00D611C1">
      <w:pPr>
        <w:spacing w:after="360"/>
      </w:pPr>
      <w:r>
        <w:t>2. When might a binding spell be appropriate?</w:t>
      </w:r>
    </w:p>
    <w:p w14:paraId="6A40DFA9" w14:textId="77777777" w:rsidR="00D611C1" w:rsidRDefault="00D611C1" w:rsidP="00D611C1">
      <w:pPr>
        <w:spacing w:after="360"/>
      </w:pPr>
    </w:p>
    <w:p w14:paraId="55D13481" w14:textId="77777777" w:rsidR="00D611C1" w:rsidRDefault="00D611C1" w:rsidP="00D611C1">
      <w:pPr>
        <w:spacing w:after="360"/>
      </w:pPr>
      <w:r>
        <w:t xml:space="preserve">3. Is it ever acceptable to cross pantheons for God/Goddess invocations in a ritual (for instance, invite a Celtic God and a Greek Goddess)? </w:t>
      </w:r>
    </w:p>
    <w:p w14:paraId="55D81819" w14:textId="77777777" w:rsidR="00D611C1" w:rsidRDefault="00D611C1" w:rsidP="00D611C1">
      <w:pPr>
        <w:spacing w:after="360"/>
      </w:pPr>
    </w:p>
    <w:p w14:paraId="5E214BC0" w14:textId="77777777" w:rsidR="00D611C1" w:rsidRDefault="00D611C1" w:rsidP="00D611C1">
      <w:pPr>
        <w:spacing w:after="360"/>
      </w:pPr>
      <w:r>
        <w:t xml:space="preserve">4. When should you or should you not obtain a person’s permission to work magic for them?  </w:t>
      </w:r>
    </w:p>
    <w:p w14:paraId="3E63E855" w14:textId="77777777" w:rsidR="00D611C1" w:rsidRDefault="00D611C1" w:rsidP="00D611C1">
      <w:pPr>
        <w:spacing w:after="360"/>
      </w:pPr>
    </w:p>
    <w:p w14:paraId="19D4C7B8" w14:textId="77777777" w:rsidR="00D611C1" w:rsidRDefault="00D611C1" w:rsidP="00D611C1">
      <w:pPr>
        <w:spacing w:after="360"/>
      </w:pPr>
      <w:r>
        <w:t>5. Describe the principles of three-fold law as you understand them.</w:t>
      </w:r>
    </w:p>
    <w:p w14:paraId="12FE9239" w14:textId="77777777" w:rsidR="00D611C1" w:rsidRDefault="00D611C1" w:rsidP="00D611C1">
      <w:pPr>
        <w:spacing w:after="360"/>
      </w:pPr>
    </w:p>
    <w:p w14:paraId="4B3C46E9" w14:textId="77777777" w:rsidR="00D611C1" w:rsidRDefault="00D611C1" w:rsidP="00D611C1">
      <w:pPr>
        <w:spacing w:after="360"/>
      </w:pPr>
      <w:r>
        <w:t>6. What is the goal of a “reflect and return” spell?</w:t>
      </w:r>
    </w:p>
    <w:p w14:paraId="627926F1" w14:textId="77777777" w:rsidR="00D611C1" w:rsidRDefault="00D611C1" w:rsidP="00D611C1">
      <w:pPr>
        <w:spacing w:after="360"/>
      </w:pPr>
    </w:p>
    <w:p w14:paraId="5CD7E4A2" w14:textId="77777777" w:rsidR="00D611C1" w:rsidRDefault="00D611C1" w:rsidP="00D611C1">
      <w:pPr>
        <w:spacing w:after="360"/>
      </w:pPr>
      <w:r>
        <w:t>7. Why is it considered unwise to lend your energy to the spell work of another person without knowing their objective? (Such as “Please send me good energy. I can’t say why, but I really need help right now.)</w:t>
      </w:r>
    </w:p>
    <w:p w14:paraId="616B0912" w14:textId="77777777" w:rsidR="00D611C1" w:rsidRDefault="00D611C1" w:rsidP="00D611C1">
      <w:pPr>
        <w:spacing w:after="360"/>
      </w:pPr>
    </w:p>
    <w:p w14:paraId="6247D8CB" w14:textId="77777777" w:rsidR="00D611C1" w:rsidRDefault="00D611C1" w:rsidP="00D611C1">
      <w:pPr>
        <w:spacing w:after="360"/>
      </w:pPr>
      <w:r>
        <w:t>8. List five symptoms of “Psychic Attack.”</w:t>
      </w:r>
    </w:p>
    <w:p w14:paraId="7954DB1B" w14:textId="77777777" w:rsidR="00D611C1" w:rsidRDefault="00D611C1" w:rsidP="00D611C1">
      <w:pPr>
        <w:spacing w:after="360"/>
      </w:pPr>
    </w:p>
    <w:p w14:paraId="47668236" w14:textId="77777777" w:rsidR="00D611C1" w:rsidRDefault="00D611C1" w:rsidP="00D611C1">
      <w:pPr>
        <w:spacing w:after="360"/>
      </w:pPr>
      <w:r>
        <w:t xml:space="preserve">9. Why are practitioners advised to “be silent” after conducting a magical working? </w:t>
      </w:r>
    </w:p>
    <w:p w14:paraId="429E1E92" w14:textId="77777777" w:rsidR="00D611C1" w:rsidRDefault="00D611C1" w:rsidP="00D611C1">
      <w:pPr>
        <w:spacing w:after="360"/>
      </w:pPr>
    </w:p>
    <w:p w14:paraId="47078F6B" w14:textId="77777777" w:rsidR="00D611C1" w:rsidRDefault="00D611C1" w:rsidP="00D611C1">
      <w:pPr>
        <w:spacing w:after="360"/>
      </w:pPr>
      <w:r>
        <w:t>10. Why should you not post photos of Pagan festival or convention photos in a public social media venue if the faces of people you do not know are inadvertently shown?</w:t>
      </w:r>
    </w:p>
    <w:p w14:paraId="0815E78C" w14:textId="77777777" w:rsidR="00D611C1" w:rsidRDefault="00D611C1" w:rsidP="00D611C1">
      <w:pPr>
        <w:spacing w:after="360"/>
      </w:pPr>
    </w:p>
    <w:p w14:paraId="4B609A02" w14:textId="77777777" w:rsidR="00D611C1" w:rsidRDefault="00D611C1" w:rsidP="00D611C1">
      <w:pPr>
        <w:spacing w:after="360"/>
      </w:pPr>
      <w:r>
        <w:t>11.  If you are a member of a coven, what is the correct protocol if you wish to attend a ritual hosted by another group?</w:t>
      </w:r>
    </w:p>
    <w:p w14:paraId="540128C0" w14:textId="77777777" w:rsidR="00D611C1" w:rsidRDefault="00D611C1" w:rsidP="00D611C1">
      <w:pPr>
        <w:spacing w:after="360"/>
      </w:pPr>
    </w:p>
    <w:p w14:paraId="4B85286A" w14:textId="77777777" w:rsidR="00D611C1" w:rsidRDefault="00D611C1" w:rsidP="00D611C1">
      <w:pPr>
        <w:spacing w:after="360"/>
      </w:pPr>
      <w:r>
        <w:t>12.  How should you proceed if you arrive late to an event and the ritual has already started?</w:t>
      </w:r>
    </w:p>
    <w:sectPr w:rsidR="00D611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5E8A" w14:textId="77777777" w:rsidR="00921260" w:rsidRDefault="00921260" w:rsidP="0097750B">
      <w:r>
        <w:separator/>
      </w:r>
    </w:p>
  </w:endnote>
  <w:endnote w:type="continuationSeparator" w:id="0">
    <w:p w14:paraId="76908C41" w14:textId="77777777" w:rsidR="00921260" w:rsidRDefault="00921260" w:rsidP="0097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6A5E" w14:textId="77777777" w:rsidR="00BC0CEB" w:rsidRDefault="00BC0CEB" w:rsidP="00BC0CEB">
    <w:pPr>
      <w:pStyle w:val="Footer"/>
    </w:pPr>
  </w:p>
  <w:p w14:paraId="12AA506C" w14:textId="77777777" w:rsidR="00BC0CEB" w:rsidRPr="0013411B" w:rsidRDefault="00BC0CEB" w:rsidP="00BC0CEB">
    <w:pPr>
      <w:pStyle w:val="Footer"/>
      <w:rPr>
        <w:sz w:val="16"/>
        <w:szCs w:val="16"/>
      </w:rPr>
    </w:pPr>
    <w:r w:rsidRPr="0013411B">
      <w:rPr>
        <w:sz w:val="16"/>
        <w:szCs w:val="16"/>
      </w:rPr>
      <w:t>This document is copyright in its entirety to Crossroads Metaphysical Store &amp; Katrina Rasbold, c2019</w:t>
    </w:r>
  </w:p>
  <w:p w14:paraId="7CC7F60B" w14:textId="77777777" w:rsidR="00BC0CEB" w:rsidRDefault="00BC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B00BA" w14:textId="77777777" w:rsidR="00921260" w:rsidRDefault="00921260" w:rsidP="0097750B">
      <w:r>
        <w:separator/>
      </w:r>
    </w:p>
  </w:footnote>
  <w:footnote w:type="continuationSeparator" w:id="0">
    <w:p w14:paraId="7FAE040D" w14:textId="77777777" w:rsidR="00921260" w:rsidRDefault="00921260" w:rsidP="00977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BC175" w14:textId="4FB4F9DE" w:rsidR="0097750B" w:rsidRDefault="0097750B" w:rsidP="0097750B">
    <w:pPr>
      <w:pStyle w:val="Header"/>
      <w:jc w:val="center"/>
    </w:pPr>
    <w:r>
      <w:rPr>
        <w:noProof/>
      </w:rPr>
      <w:drawing>
        <wp:inline distT="0" distB="0" distL="0" distR="0" wp14:anchorId="17E317F3" wp14:editId="60683D80">
          <wp:extent cx="5943600" cy="744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0801D" w14:textId="77777777" w:rsidR="00BC0CEB" w:rsidRDefault="00BC0CEB" w:rsidP="00BC0CEB">
    <w:pPr>
      <w:pStyle w:val="Heading1"/>
      <w:jc w:val="center"/>
    </w:pPr>
    <w:r>
      <w:t>Wicca 101</w:t>
    </w:r>
    <w:r w:rsidRPr="001E2027">
      <w:t xml:space="preserve"> Study Pack</w:t>
    </w:r>
  </w:p>
  <w:p w14:paraId="6CE292BC" w14:textId="77777777" w:rsidR="00BC0CEB" w:rsidRDefault="00BC0CEB" w:rsidP="009775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D13CF"/>
    <w:multiLevelType w:val="hybridMultilevel"/>
    <w:tmpl w:val="53323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354A"/>
    <w:multiLevelType w:val="hybridMultilevel"/>
    <w:tmpl w:val="0D7C92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AEJLCxNDQ0sDU0MTAyUdpeDU4uLM/DyQAsNaAKrljvEsAAAA"/>
  </w:docVars>
  <w:rsids>
    <w:rsidRoot w:val="0097750B"/>
    <w:rsid w:val="000F0377"/>
    <w:rsid w:val="00112DB6"/>
    <w:rsid w:val="00176F54"/>
    <w:rsid w:val="001E768E"/>
    <w:rsid w:val="00352D4B"/>
    <w:rsid w:val="003D7C04"/>
    <w:rsid w:val="006C14C8"/>
    <w:rsid w:val="006D3FB9"/>
    <w:rsid w:val="007D50A3"/>
    <w:rsid w:val="00800695"/>
    <w:rsid w:val="008E648A"/>
    <w:rsid w:val="00921260"/>
    <w:rsid w:val="00925FB1"/>
    <w:rsid w:val="00956ADC"/>
    <w:rsid w:val="0097750B"/>
    <w:rsid w:val="00984D79"/>
    <w:rsid w:val="00A47153"/>
    <w:rsid w:val="00AE6BFC"/>
    <w:rsid w:val="00B221D8"/>
    <w:rsid w:val="00BC0CEB"/>
    <w:rsid w:val="00BE66BA"/>
    <w:rsid w:val="00C14895"/>
    <w:rsid w:val="00D0122A"/>
    <w:rsid w:val="00D611C1"/>
    <w:rsid w:val="00DD0039"/>
    <w:rsid w:val="00F9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509FD2"/>
  <w15:chartTrackingRefBased/>
  <w15:docId w15:val="{F8E3775B-9CEC-4CD9-8673-D9E5E223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0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750B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50B"/>
    <w:rPr>
      <w:rFonts w:ascii="Cambria" w:eastAsia="Times New Roman" w:hAnsi="Cambria" w:cs="Times New Roman"/>
      <w:bCs/>
      <w:kern w:val="32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50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7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50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Rasbold</dc:creator>
  <cp:keywords/>
  <dc:description/>
  <cp:lastModifiedBy>Katrina Rasbold</cp:lastModifiedBy>
  <cp:revision>2</cp:revision>
  <dcterms:created xsi:type="dcterms:W3CDTF">2019-05-11T06:55:00Z</dcterms:created>
  <dcterms:modified xsi:type="dcterms:W3CDTF">2019-05-11T06:55:00Z</dcterms:modified>
</cp:coreProperties>
</file>